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154F3" w:rsidRDefault="004C39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St. Thomas A Becket Pastoral Council </w:t>
      </w:r>
    </w:p>
    <w:p w14:paraId="00000002" w14:textId="77777777" w:rsidR="00D154F3" w:rsidRDefault="004C39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March 11, 2021 </w:t>
      </w:r>
    </w:p>
    <w:p w14:paraId="00000003" w14:textId="77777777" w:rsidR="00D154F3" w:rsidRDefault="004C39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8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Attending: </w:t>
      </w:r>
    </w:p>
    <w:p w14:paraId="00000004" w14:textId="77777777" w:rsidR="00D154F3" w:rsidRDefault="004C39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left="71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Ali </w:t>
      </w:r>
      <w:proofErr w:type="spellStart"/>
      <w:r>
        <w:rPr>
          <w:rFonts w:ascii="Calibri" w:eastAsia="Calibri" w:hAnsi="Calibri" w:cs="Calibri"/>
          <w:color w:val="000000"/>
        </w:rPr>
        <w:t>Althen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14:paraId="00000005" w14:textId="77777777" w:rsidR="00D154F3" w:rsidRDefault="004C39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72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Gary Beach </w:t>
      </w:r>
    </w:p>
    <w:p w14:paraId="00000006" w14:textId="77777777" w:rsidR="00D154F3" w:rsidRDefault="004C39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73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Betsy Coffey </w:t>
      </w:r>
    </w:p>
    <w:p w14:paraId="00000007" w14:textId="77777777" w:rsidR="00D154F3" w:rsidRDefault="004C39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73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Robert Dunphy </w:t>
      </w:r>
    </w:p>
    <w:p w14:paraId="00000008" w14:textId="77777777" w:rsidR="00D154F3" w:rsidRDefault="004C39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72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Sean Endsley </w:t>
      </w:r>
    </w:p>
    <w:p w14:paraId="00000009" w14:textId="77777777" w:rsidR="00D154F3" w:rsidRDefault="004C39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73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Lisa Erhardt </w:t>
      </w:r>
    </w:p>
    <w:p w14:paraId="0000000A" w14:textId="77777777" w:rsidR="00D154F3" w:rsidRDefault="004C39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71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Tom Robinson </w:t>
      </w:r>
    </w:p>
    <w:p w14:paraId="0000000B" w14:textId="77777777" w:rsidR="00D154F3" w:rsidRDefault="004C39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73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Rev. William Schardt </w:t>
      </w:r>
    </w:p>
    <w:p w14:paraId="0000000C" w14:textId="77777777" w:rsidR="00D154F3" w:rsidRDefault="004C39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71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Jennifer </w:t>
      </w:r>
      <w:proofErr w:type="spellStart"/>
      <w:r>
        <w:rPr>
          <w:rFonts w:ascii="Calibri" w:eastAsia="Calibri" w:hAnsi="Calibri" w:cs="Calibri"/>
          <w:color w:val="000000"/>
        </w:rPr>
        <w:t>Stroik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14:paraId="0000000D" w14:textId="77777777" w:rsidR="00D154F3" w:rsidRDefault="004C39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73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Matthew Verghese  </w:t>
      </w:r>
    </w:p>
    <w:p w14:paraId="0000000E" w14:textId="77777777" w:rsidR="00D154F3" w:rsidRDefault="004C39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8" w:line="240" w:lineRule="auto"/>
        <w:ind w:left="37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Shawn Endsley convened the meeting at 6:31 PM </w:t>
      </w:r>
    </w:p>
    <w:p w14:paraId="0000000F" w14:textId="77777777" w:rsidR="00D154F3" w:rsidRDefault="004C39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40" w:lineRule="auto"/>
        <w:ind w:left="36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 Matt Verghese offered an opening prayer. </w:t>
      </w:r>
    </w:p>
    <w:p w14:paraId="00000010" w14:textId="77777777" w:rsidR="00D154F3" w:rsidRDefault="004C39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left="3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Minutes of the January 13, 2021 meeting were read and approved. </w:t>
      </w:r>
    </w:p>
    <w:p w14:paraId="00000011" w14:textId="77777777" w:rsidR="00D154F3" w:rsidRDefault="004C39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43" w:lineRule="auto"/>
        <w:ind w:left="725" w:hanging="36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4. The Vatican has released a statement to the effect that all Covid vaccines may be taken in good  conscience. The Johnson and Johnson vaccine </w:t>
      </w:r>
      <w:proofErr w:type="gramStart"/>
      <w:r>
        <w:rPr>
          <w:rFonts w:ascii="Calibri" w:eastAsia="Calibri" w:hAnsi="Calibri" w:cs="Calibri"/>
          <w:color w:val="000000"/>
        </w:rPr>
        <w:t>is</w:t>
      </w:r>
      <w:proofErr w:type="gramEnd"/>
      <w:r>
        <w:rPr>
          <w:rFonts w:ascii="Calibri" w:eastAsia="Calibri" w:hAnsi="Calibri" w:cs="Calibri"/>
          <w:color w:val="000000"/>
        </w:rPr>
        <w:t xml:space="preserve"> not yet available in Fairfax county. It may possibly  be available in late March or April. </w:t>
      </w:r>
    </w:p>
    <w:p w14:paraId="00000012" w14:textId="0B51EFFB" w:rsidR="00D154F3" w:rsidRDefault="004C39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387" w:lineRule="auto"/>
        <w:ind w:left="367" w:right="148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5. Weekday Masses</w:t>
      </w:r>
      <w:r>
        <w:rPr>
          <w:rFonts w:ascii="Calibri" w:eastAsia="Calibri" w:hAnsi="Calibri" w:cs="Calibri"/>
          <w:color w:val="000000"/>
        </w:rPr>
        <w:t xml:space="preserve"> will resume on Tuesdays and Thursdays with sign-ups for each. 6. Lector sign-ups have bee</w:t>
      </w:r>
      <w:r w:rsidR="00BC7F0F"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</w:rPr>
        <w:t xml:space="preserve"> established using Sign-up Genius. </w:t>
      </w:r>
    </w:p>
    <w:p w14:paraId="00000013" w14:textId="77777777" w:rsidR="00D154F3" w:rsidRDefault="004C39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3" w:lineRule="auto"/>
        <w:ind w:left="734" w:right="3" w:hanging="3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7. Planning for Lent, Holy Week, and Easter are underway; there may be 1 or 2 more Masses for  Easter. </w:t>
      </w:r>
    </w:p>
    <w:p w14:paraId="00000014" w14:textId="77777777" w:rsidR="00D154F3" w:rsidRDefault="004C39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" w:line="243" w:lineRule="auto"/>
        <w:ind w:left="725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8. The Anniversary Mass with Bishop Burbidge has not yet been rescheduled. Fr. Schardt has  contacted the Bishop’s office but has received no response to date. Further delays are expected. </w:t>
      </w:r>
    </w:p>
    <w:p w14:paraId="00000015" w14:textId="77777777" w:rsidR="00D154F3" w:rsidRDefault="004C39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3" w:lineRule="auto"/>
        <w:ind w:left="726" w:right="1" w:hanging="36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9. Communications. Matt Verghese reports that the Parish Facebook </w:t>
      </w:r>
      <w:r>
        <w:rPr>
          <w:rFonts w:ascii="Calibri" w:eastAsia="Calibri" w:hAnsi="Calibri" w:cs="Calibri"/>
          <w:color w:val="000000"/>
        </w:rPr>
        <w:t xml:space="preserve">page now has approximately  50 followers. He proposes postings for Easter and Lenten events and schedules and young adult  events in the Diocese of Arlington,  </w:t>
      </w:r>
    </w:p>
    <w:p w14:paraId="00000016" w14:textId="77777777" w:rsidR="00D154F3" w:rsidRDefault="004C39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" w:line="243" w:lineRule="auto"/>
        <w:ind w:left="719" w:hanging="34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10. Matt Verghese suggested inviting Peter Ryan to make a presentation on the consequences of  </w:t>
      </w:r>
      <w:r>
        <w:rPr>
          <w:rFonts w:ascii="Calibri" w:eastAsia="Calibri" w:hAnsi="Calibri" w:cs="Calibri"/>
          <w:color w:val="000000"/>
        </w:rPr>
        <w:t xml:space="preserve">young people spending excessive time using electronic media. Fr. Schardt suggested considering  the fall timeframe. </w:t>
      </w:r>
    </w:p>
    <w:p w14:paraId="00000017" w14:textId="77777777" w:rsidR="00D154F3" w:rsidRDefault="004C39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" w:line="243" w:lineRule="auto"/>
        <w:ind w:left="719" w:hanging="34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11. Jennifer </w:t>
      </w:r>
      <w:proofErr w:type="spellStart"/>
      <w:r>
        <w:rPr>
          <w:rFonts w:ascii="Calibri" w:eastAsia="Calibri" w:hAnsi="Calibri" w:cs="Calibri"/>
          <w:color w:val="000000"/>
        </w:rPr>
        <w:t>Stroik</w:t>
      </w:r>
      <w:proofErr w:type="spellEnd"/>
      <w:r>
        <w:rPr>
          <w:rFonts w:ascii="Calibri" w:eastAsia="Calibri" w:hAnsi="Calibri" w:cs="Calibri"/>
          <w:color w:val="000000"/>
        </w:rPr>
        <w:t xml:space="preserve"> suggested establishing a program for teens and young adults and inquired about  the possibility of approaching Work Camp participants as potential participants.  </w:t>
      </w:r>
    </w:p>
    <w:p w14:paraId="00000018" w14:textId="6C84EC76" w:rsidR="00D154F3" w:rsidRDefault="004C39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3" w:lineRule="auto"/>
        <w:ind w:left="724" w:hanging="34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12. Betsy Coffey pointed out that there has been little participation in</w:t>
      </w:r>
      <w:r>
        <w:rPr>
          <w:rFonts w:ascii="Calibri" w:eastAsia="Calibri" w:hAnsi="Calibri" w:cs="Calibri"/>
          <w:color w:val="000000"/>
        </w:rPr>
        <w:t xml:space="preserve"> you</w:t>
      </w:r>
      <w:r>
        <w:rPr>
          <w:rFonts w:ascii="Calibri" w:eastAsia="Calibri" w:hAnsi="Calibri" w:cs="Calibri"/>
          <w:color w:val="000000"/>
        </w:rPr>
        <w:t>th activities based upon  scheduled get togethers. The historical Sunday night program at St. Thomas has died out due to  lack of interest and participation. Teens are more interested in-service projects that accomplish  some worthwhile goal.</w:t>
      </w:r>
    </w:p>
    <w:p w14:paraId="00000019" w14:textId="77777777" w:rsidR="00D154F3" w:rsidRDefault="004C39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1 </w:t>
      </w:r>
    </w:p>
    <w:p w14:paraId="0000001A" w14:textId="77777777" w:rsidR="00D154F3" w:rsidRDefault="004C39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717" w:hanging="34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13. Work Camp. For 2021, St. Thomas has space for 20 participants; five (5) have registered to date.  These five were among those who wanted to participate in Work Camp 2020. Cost for 2021 has  not been determined. </w:t>
      </w:r>
    </w:p>
    <w:p w14:paraId="0000001B" w14:textId="77777777" w:rsidR="00D154F3" w:rsidRDefault="004C39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" w:line="243" w:lineRule="auto"/>
        <w:ind w:left="732" w:hanging="35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14. Lisa Erhardt reported working on a m</w:t>
      </w:r>
      <w:r>
        <w:rPr>
          <w:rFonts w:ascii="Calibri" w:eastAsia="Calibri" w:hAnsi="Calibri" w:cs="Calibri"/>
          <w:color w:val="000000"/>
        </w:rPr>
        <w:t xml:space="preserve">ission statement for the Social Justice committee and  requested bulletin and web site space for committee content. </w:t>
      </w:r>
    </w:p>
    <w:p w14:paraId="0000001C" w14:textId="77777777" w:rsidR="00D154F3" w:rsidRDefault="004C39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3" w:lineRule="auto"/>
        <w:ind w:left="719" w:right="1" w:hanging="34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15. Beginning with the May meeting, Shawn Endsley will solicit topics for discussion approximately  two weeks in advance of the meeting dat</w:t>
      </w:r>
      <w:r>
        <w:rPr>
          <w:rFonts w:ascii="Calibri" w:eastAsia="Calibri" w:hAnsi="Calibri" w:cs="Calibri"/>
          <w:color w:val="000000"/>
        </w:rPr>
        <w:t xml:space="preserve">e. </w:t>
      </w:r>
    </w:p>
    <w:p w14:paraId="0000001D" w14:textId="77777777" w:rsidR="00D154F3" w:rsidRDefault="004C39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" w:line="240" w:lineRule="auto"/>
        <w:ind w:left="37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16. The next meeting will be held May 12, 2021. </w:t>
      </w:r>
    </w:p>
    <w:p w14:paraId="0000001E" w14:textId="77777777" w:rsidR="00D154F3" w:rsidRDefault="004C39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left="37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17. Matt Verghese offered a closing prayer. </w:t>
      </w:r>
    </w:p>
    <w:p w14:paraId="0000001F" w14:textId="77777777" w:rsidR="00D154F3" w:rsidRDefault="004C39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40" w:lineRule="auto"/>
        <w:ind w:left="37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18. The meeting adjourned at 7:18 PM.</w:t>
      </w:r>
    </w:p>
    <w:p w14:paraId="00000020" w14:textId="77777777" w:rsidR="00D154F3" w:rsidRDefault="004C39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7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2 </w:t>
      </w:r>
    </w:p>
    <w:sectPr w:rsidR="00D154F3">
      <w:pgSz w:w="12240" w:h="15840"/>
      <w:pgMar w:top="1428" w:right="1388" w:bottom="1046" w:left="144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4F3"/>
    <w:rsid w:val="004C3936"/>
    <w:rsid w:val="00BC7F0F"/>
    <w:rsid w:val="00D1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711CD"/>
  <w15:docId w15:val="{6CDD09F3-9FBF-47FE-BAFF-988E8A2E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Maureen Roan</cp:lastModifiedBy>
  <cp:revision>2</cp:revision>
  <dcterms:created xsi:type="dcterms:W3CDTF">2021-05-12T16:27:00Z</dcterms:created>
  <dcterms:modified xsi:type="dcterms:W3CDTF">2021-05-12T16:27:00Z</dcterms:modified>
</cp:coreProperties>
</file>